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6886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>Estudo de Caso: O Renascimento da "Setúbal Tech-Fashion"</w:t>
      </w:r>
    </w:p>
    <w:p w14:paraId="5284DA09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O Cenário</w:t>
      </w:r>
    </w:p>
    <w:p w14:paraId="4DAD60C3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Setúbal Tech-Fashion (STF)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é uma empresa familiar de médio porte (PME) localizada na região de Setúbal, com 30 anos de história no setor têxtil. Originalmente uma organização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Privada e Lucrativa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a STF sempre foi gerida de forma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Tradicional e Hierárquica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0F65FC59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Contudo, o mundo mudou. A empresa enfrenta agora a "</w:t>
      </w:r>
      <w:proofErr w:type="spellStart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Polícrise</w:t>
      </w:r>
      <w:proofErr w:type="spellEnd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": custos de energia em Portugal a subir (influência da Galp/EDP), a pressão da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Sustentabilidade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da União Europeia, e a dificuldade em recrutar jovens da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Geração Z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preferem trabalhar em Startups tecnológicas de Lisboa ou em regime de teletrabalho para países como a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Suécia ou Noruega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568E9E33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STF precisa de se reinventar para sobreviver aos desafios de 2025.</w:t>
      </w:r>
    </w:p>
    <w:p w14:paraId="3857E963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>Instruções para o Trabalho de Grupo</w:t>
      </w:r>
    </w:p>
    <w:p w14:paraId="1FA15328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turma será dividida em 5 Departamentos Estratégicos. Cada grupo deve resolver um dilema específico utilizando os conceitos de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Planeamento, Organização, Liderança e Controlo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0AFFF75B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1: Departamento de Estratégia e Níveis de Gestão</w:t>
      </w:r>
    </w:p>
    <w:p w14:paraId="18C11F06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Redefinir a estrutura da STF.</w:t>
      </w:r>
    </w:p>
    <w:p w14:paraId="43CFEF2A" w14:textId="77777777" w:rsidR="00D9063F" w:rsidRPr="00D9063F" w:rsidRDefault="00D9063F" w:rsidP="00D906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empresa é demasiado lenta a tomar decisões.</w:t>
      </w:r>
    </w:p>
    <w:p w14:paraId="1B16EAC3" w14:textId="77777777" w:rsidR="00D9063F" w:rsidRPr="00D9063F" w:rsidRDefault="00D9063F" w:rsidP="00D906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1. Criar um plano para transitar da gestão "Comando e Controlo" para uma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Gestão Contemporânea/Líquida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. 2. Definir quais são as responsabilidades do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Nível Estratégico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(CEO),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Tático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(Diretores) </w:t>
      </w:r>
      <w:proofErr w:type="gramStart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Operacional</w:t>
      </w:r>
      <w:proofErr w:type="gramEnd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(Chão de fábrica) nesta nova fase. 3. Como é que as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Habilidades Conceituais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 CEO devem mudar para enfrentar a concorrência de países liberais (</w:t>
      </w:r>
      <w:proofErr w:type="spellStart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</w:t>
      </w:r>
      <w:proofErr w:type="spellEnd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Suécia)?</w:t>
      </w:r>
    </w:p>
    <w:p w14:paraId="5938FFC6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2: Departamento de Tecnologia e Inovação (</w:t>
      </w:r>
      <w:proofErr w:type="spellStart"/>
      <w:r w:rsidRPr="00D906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MarTech</w:t>
      </w:r>
      <w:proofErr w:type="spellEnd"/>
      <w:r w:rsidRPr="00D906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)</w:t>
      </w:r>
    </w:p>
    <w:p w14:paraId="7AB92CF6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Implementar a IA e o Empreendedorismo interno.</w:t>
      </w:r>
    </w:p>
    <w:p w14:paraId="2CFED7FF" w14:textId="77777777" w:rsidR="00D9063F" w:rsidRPr="00D9063F" w:rsidRDefault="00D9063F" w:rsidP="00D906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STF ainda vende de forma tradicional e está a perder mercado para a </w:t>
      </w:r>
      <w:proofErr w:type="spellStart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Farfetch</w:t>
      </w:r>
      <w:proofErr w:type="spellEnd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47B12A94" w14:textId="77777777" w:rsidR="00D9063F" w:rsidRPr="00D9063F" w:rsidRDefault="00D9063F" w:rsidP="00D906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72BB3A8B" w14:textId="77777777" w:rsidR="00D9063F" w:rsidRPr="00D9063F" w:rsidRDefault="00D9063F" w:rsidP="00D9063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Propor uma solução de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IA Generativa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personalizar o marketing da empresa.</w:t>
      </w:r>
    </w:p>
    <w:p w14:paraId="13C1CAFA" w14:textId="77777777" w:rsidR="00D9063F" w:rsidRPr="00D9063F" w:rsidRDefault="00D9063F" w:rsidP="00D9063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Criar um programa de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Intraempreendedorismo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como motivar os funcionários atuais a darem ideias inovadoras?</w:t>
      </w:r>
    </w:p>
    <w:p w14:paraId="0C94A2A1" w14:textId="77777777" w:rsidR="00D9063F" w:rsidRPr="00D9063F" w:rsidRDefault="00D9063F" w:rsidP="00D9063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 xml:space="preserve">Definir um sistema de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Controlo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medir se este investimento em tecnologia está a dar lucro.</w:t>
      </w:r>
    </w:p>
    <w:p w14:paraId="3D2FAABE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3: Departamento de Pessoas e Liderança (Cultura e Clima)</w:t>
      </w:r>
    </w:p>
    <w:p w14:paraId="68B613F6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Atrair a Geração Z e gerir a Diversidade.</w:t>
      </w:r>
    </w:p>
    <w:p w14:paraId="2C28B583" w14:textId="77777777" w:rsidR="00D9063F" w:rsidRPr="00D9063F" w:rsidRDefault="00D9063F" w:rsidP="00D906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Os funcionários antigos (Baby Boomers) não se entendem com os novos (</w:t>
      </w:r>
      <w:proofErr w:type="spellStart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Gen</w:t>
      </w:r>
      <w:proofErr w:type="spellEnd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Z). O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Clima Organizacional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está tenso.</w:t>
      </w:r>
    </w:p>
    <w:p w14:paraId="30C820B5" w14:textId="77777777" w:rsidR="00D9063F" w:rsidRPr="00D9063F" w:rsidRDefault="00D9063F" w:rsidP="00D9063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089B897D" w14:textId="77777777" w:rsidR="00D9063F" w:rsidRPr="00D9063F" w:rsidRDefault="00D9063F" w:rsidP="00D9063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Que tipo de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Liderança (Inspiradora, Transformacional ou Servidora)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é necessária para unir estas gerações? Justifiquem.</w:t>
      </w:r>
    </w:p>
    <w:p w14:paraId="51F629B2" w14:textId="77777777" w:rsidR="00D9063F" w:rsidRPr="00D9063F" w:rsidRDefault="00D9063F" w:rsidP="00D9063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Como adaptar a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Cultura Organizacional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permitir o "</w:t>
      </w:r>
      <w:proofErr w:type="spellStart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Work</w:t>
      </w:r>
      <w:proofErr w:type="spellEnd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-Life </w:t>
      </w:r>
      <w:proofErr w:type="spellStart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Integration</w:t>
      </w:r>
      <w:proofErr w:type="spellEnd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" e o trabalho híbrido sem perder a produtividade?</w:t>
      </w:r>
    </w:p>
    <w:p w14:paraId="6BAA6EB9" w14:textId="77777777" w:rsidR="00D9063F" w:rsidRPr="00D9063F" w:rsidRDefault="00D9063F" w:rsidP="00D9063F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Propor 3 ações práticas para melhorar a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Segurança Psicológica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no trabalho.</w:t>
      </w:r>
    </w:p>
    <w:p w14:paraId="04669FFA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4: Departamento de Ética e Responsabilidade Social (ESG)</w:t>
      </w:r>
    </w:p>
    <w:p w14:paraId="7013FB88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Transitar para a Economia Regenerativa.</w:t>
      </w:r>
    </w:p>
    <w:p w14:paraId="49A575B6" w14:textId="77777777" w:rsidR="00D9063F" w:rsidRPr="00D9063F" w:rsidRDefault="00D9063F" w:rsidP="00D9063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empresa foi acusada de "</w:t>
      </w:r>
      <w:proofErr w:type="spellStart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Greenwashing</w:t>
      </w:r>
      <w:proofErr w:type="spellEnd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" por apenas reciclar o papel do escritório enquanto a fábrica polui.</w:t>
      </w:r>
    </w:p>
    <w:p w14:paraId="6BA190C5" w14:textId="77777777" w:rsidR="00D9063F" w:rsidRPr="00D9063F" w:rsidRDefault="00D9063F" w:rsidP="00D9063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303BC49D" w14:textId="77777777" w:rsidR="00D9063F" w:rsidRPr="00D9063F" w:rsidRDefault="00D9063F" w:rsidP="00D9063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Criar uma política de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Responsabilidade Social Corporativa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vá além do lucro e foque na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Sustentabilidade Regenerativa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7FF27600" w14:textId="77777777" w:rsidR="00D9063F" w:rsidRPr="00D9063F" w:rsidRDefault="00D9063F" w:rsidP="00D9063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Como o Marketing deve comunicar esta mudança de forma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Ética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evitar crises de imagem?</w:t>
      </w:r>
    </w:p>
    <w:p w14:paraId="13A5DC55" w14:textId="77777777" w:rsidR="00D9063F" w:rsidRPr="00D9063F" w:rsidRDefault="00D9063F" w:rsidP="00D9063F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Comparar: Como as empresas em países como a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Noruega ou Dinamarca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abordam o ESG e o que a STF pode aprender com elas?</w:t>
      </w:r>
    </w:p>
    <w:p w14:paraId="5D0265F2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Grupo 5: Departamento de Gestão de Crises e Globalização</w:t>
      </w:r>
    </w:p>
    <w:p w14:paraId="400DD02D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Missão: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Antifragilidade e Cadeia de Suprimentos.</w:t>
      </w:r>
    </w:p>
    <w:p w14:paraId="6CF83153" w14:textId="77777777" w:rsidR="00D9063F" w:rsidRPr="00D9063F" w:rsidRDefault="00D9063F" w:rsidP="00D9063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Dilema: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Houve uma rutura na entrega de matérias-primas da Ásia e os custos de transporte dispararam.</w:t>
      </w:r>
    </w:p>
    <w:p w14:paraId="08893B56" w14:textId="77777777" w:rsidR="00D9063F" w:rsidRPr="00D9063F" w:rsidRDefault="00D9063F" w:rsidP="00D9063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Comando:</w:t>
      </w:r>
    </w:p>
    <w:p w14:paraId="13B6013A" w14:textId="77777777" w:rsidR="00D9063F" w:rsidRPr="00D9063F" w:rsidRDefault="00D9063F" w:rsidP="00D9063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Aplicar o conceito de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Antifragilidade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: Como é que a STF pode sair MAIOR desta crise de fornecimento?</w:t>
      </w:r>
    </w:p>
    <w:p w14:paraId="4859BD46" w14:textId="77777777" w:rsidR="00D9063F" w:rsidRPr="00D9063F" w:rsidRDefault="00D9063F" w:rsidP="00D9063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Explicar como o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Friend-</w:t>
      </w:r>
      <w:proofErr w:type="spellStart"/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Shoring</w:t>
      </w:r>
      <w:proofErr w:type="spellEnd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ou o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Just-in-Case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poderiam ser aplicados à realidade desta PME de Setúbal.</w:t>
      </w:r>
    </w:p>
    <w:p w14:paraId="35BF10E7" w14:textId="77777777" w:rsidR="00D9063F" w:rsidRPr="00D9063F" w:rsidRDefault="00D9063F" w:rsidP="00D9063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Desenvolver um plano de </w:t>
      </w: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Gestão de Crise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para comunicar aos clientes que os produtos terão um ligeiro atraso, mantendo a confiança na marca.</w:t>
      </w:r>
    </w:p>
    <w:p w14:paraId="7DF84C06" w14:textId="77777777" w:rsidR="00D9063F" w:rsidRPr="00D9063F" w:rsidRDefault="00D9063F" w:rsidP="00D9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9063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Entrega Esperada:</w:t>
      </w:r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Cada grupo deve apresentar um "</w:t>
      </w:r>
      <w:proofErr w:type="spellStart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Pitch</w:t>
      </w:r>
      <w:proofErr w:type="spellEnd"/>
      <w:r w:rsidRPr="00D9063F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" de 5 minutos com as suas soluções, conectando os conceitos teóricos do Prof. Robson Costa com as tendências de 2025.</w:t>
      </w:r>
    </w:p>
    <w:p w14:paraId="122821A3" w14:textId="77777777" w:rsidR="00D9063F" w:rsidRDefault="00D9063F"/>
    <w:sectPr w:rsidR="00D90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1E35"/>
    <w:multiLevelType w:val="multilevel"/>
    <w:tmpl w:val="3130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A2302"/>
    <w:multiLevelType w:val="multilevel"/>
    <w:tmpl w:val="8A10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A177B"/>
    <w:multiLevelType w:val="multilevel"/>
    <w:tmpl w:val="DA80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B20B7"/>
    <w:multiLevelType w:val="multilevel"/>
    <w:tmpl w:val="715E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0423B4"/>
    <w:multiLevelType w:val="multilevel"/>
    <w:tmpl w:val="D4A4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315011">
    <w:abstractNumId w:val="1"/>
  </w:num>
  <w:num w:numId="2" w16cid:durableId="2022975234">
    <w:abstractNumId w:val="4"/>
  </w:num>
  <w:num w:numId="3" w16cid:durableId="1819878537">
    <w:abstractNumId w:val="0"/>
  </w:num>
  <w:num w:numId="4" w16cid:durableId="616180586">
    <w:abstractNumId w:val="2"/>
  </w:num>
  <w:num w:numId="5" w16cid:durableId="1887063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3F"/>
    <w:rsid w:val="00894BB5"/>
    <w:rsid w:val="00D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72E5"/>
  <w15:chartTrackingRefBased/>
  <w15:docId w15:val="{FE278C6A-7C1D-46AA-BCB5-530A9A13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0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0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0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0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0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0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0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0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0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0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06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06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0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06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0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0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0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0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0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0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0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06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06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06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0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06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0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tavares costa</dc:creator>
  <cp:keywords/>
  <dc:description/>
  <cp:lastModifiedBy>robson antonio tavares costa</cp:lastModifiedBy>
  <cp:revision>1</cp:revision>
  <dcterms:created xsi:type="dcterms:W3CDTF">2026-02-16T16:08:00Z</dcterms:created>
  <dcterms:modified xsi:type="dcterms:W3CDTF">2026-02-16T16:10:00Z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72e1dd2c-b8b0-4e6a-affb-1210c1dde181</vt:lpwstr>
  </property>
</Properties>
</file>